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4" w:rsidRDefault="00D718F4" w:rsidP="00621268">
      <w:pPr>
        <w:spacing w:before="100" w:beforeAutospacing="1" w:after="100" w:afterAutospacing="1" w:line="360" w:lineRule="auto"/>
        <w:jc w:val="center"/>
        <w:rPr>
          <w:rFonts w:cs="Times New Roman"/>
          <w:b/>
          <w:bCs/>
          <w:color w:val="300000"/>
          <w:sz w:val="24"/>
          <w:szCs w:val="24"/>
          <w:lang w:eastAsia="es-ES_tradnl"/>
        </w:rPr>
      </w:pPr>
    </w:p>
    <w:p w:rsidR="00D718F4" w:rsidRDefault="00D718F4" w:rsidP="00621268">
      <w:pPr>
        <w:spacing w:before="100" w:beforeAutospacing="1" w:after="100" w:afterAutospacing="1" w:line="360" w:lineRule="auto"/>
        <w:jc w:val="center"/>
        <w:rPr>
          <w:rFonts w:cs="Times New Roman"/>
          <w:b/>
          <w:bCs/>
          <w:color w:val="300000"/>
          <w:sz w:val="24"/>
          <w:szCs w:val="24"/>
          <w:lang w:eastAsia="es-ES_tradnl"/>
        </w:rPr>
      </w:pPr>
      <w:r>
        <w:rPr>
          <w:rFonts w:cs="Times New Roman"/>
          <w:b/>
          <w:bCs/>
          <w:color w:val="300000"/>
          <w:sz w:val="24"/>
          <w:szCs w:val="24"/>
          <w:lang w:eastAsia="es-ES_tradnl"/>
        </w:rPr>
        <w:t>SUMANDO HEMEN GAUDE SOLICITA “SALAS DE LACTANCIA” EN CENTROS CÍVICOS Y OTROS EDIFICIOS MUNICPALES</w:t>
      </w:r>
    </w:p>
    <w:p w:rsidR="00D718F4" w:rsidRPr="00621268" w:rsidRDefault="00D718F4" w:rsidP="00621268">
      <w:pPr>
        <w:spacing w:before="100" w:beforeAutospacing="1" w:after="100" w:afterAutospacing="1" w:line="360" w:lineRule="auto"/>
        <w:jc w:val="center"/>
        <w:rPr>
          <w:rFonts w:cs="Times New Roman"/>
          <w:b/>
          <w:bCs/>
          <w:color w:val="300000"/>
          <w:sz w:val="24"/>
          <w:szCs w:val="24"/>
          <w:lang w:eastAsia="es-ES_tradnl"/>
        </w:rPr>
      </w:pPr>
    </w:p>
    <w:p w:rsidR="00D718F4" w:rsidRDefault="00D718F4" w:rsidP="00AE1D6F">
      <w:pPr>
        <w:spacing w:before="100" w:beforeAutospacing="1" w:after="100" w:afterAutospacing="1" w:line="360" w:lineRule="auto"/>
        <w:jc w:val="both"/>
        <w:rPr>
          <w:rFonts w:cs="Times New Roman"/>
          <w:color w:val="300000"/>
          <w:sz w:val="24"/>
          <w:szCs w:val="24"/>
          <w:lang w:eastAsia="es-ES_tradnl"/>
        </w:rPr>
      </w:pPr>
      <w:r>
        <w:rPr>
          <w:rFonts w:cs="Times New Roman"/>
          <w:color w:val="300000"/>
          <w:sz w:val="24"/>
          <w:szCs w:val="24"/>
          <w:lang w:eastAsia="es-ES_tradnl"/>
        </w:rPr>
        <w:t>El grupo municipal Sumando Hemen Gaude ha solicitado hoy en comisión de servicios a la ciudadanía la habilitación , a la mayor brevedad, de “salas de lactancia”en todos los centros cívicos y en otros edificios públicos de Vitoria-Gasteiz.</w:t>
      </w:r>
    </w:p>
    <w:p w:rsidR="00D718F4" w:rsidRPr="00BD5AB8" w:rsidRDefault="00D718F4" w:rsidP="00AE1D6F">
      <w:pPr>
        <w:spacing w:before="100" w:beforeAutospacing="1" w:after="100" w:afterAutospacing="1" w:line="360" w:lineRule="auto"/>
        <w:jc w:val="both"/>
        <w:rPr>
          <w:rFonts w:cs="Times New Roman"/>
          <w:color w:val="300000"/>
          <w:sz w:val="24"/>
          <w:szCs w:val="24"/>
          <w:lang w:eastAsia="es-ES_tradnl"/>
        </w:rPr>
      </w:pPr>
      <w:r w:rsidRPr="00BD5AB8">
        <w:rPr>
          <w:rFonts w:cs="Times New Roman"/>
          <w:sz w:val="24"/>
          <w:szCs w:val="24"/>
        </w:rPr>
        <w:t xml:space="preserve">La </w:t>
      </w:r>
      <w:r w:rsidRPr="00BD5AB8">
        <w:rPr>
          <w:rStyle w:val="Strong"/>
          <w:rFonts w:cs="Times New Roman"/>
          <w:b w:val="0"/>
          <w:bCs w:val="0"/>
          <w:sz w:val="24"/>
          <w:szCs w:val="24"/>
        </w:rPr>
        <w:t>OMS</w:t>
      </w:r>
      <w:r w:rsidRPr="00BD5AB8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y UNICEF </w:t>
      </w:r>
      <w:r w:rsidRPr="00BD5AB8">
        <w:rPr>
          <w:rFonts w:cs="Times New Roman"/>
          <w:sz w:val="24"/>
          <w:szCs w:val="24"/>
        </w:rPr>
        <w:t>recomienda</w:t>
      </w:r>
      <w:r>
        <w:rPr>
          <w:rFonts w:cs="Times New Roman"/>
          <w:sz w:val="24"/>
          <w:szCs w:val="24"/>
        </w:rPr>
        <w:t>n</w:t>
      </w:r>
      <w:r w:rsidRPr="00BD5AB8">
        <w:rPr>
          <w:rFonts w:cs="Times New Roman"/>
          <w:sz w:val="24"/>
          <w:szCs w:val="24"/>
        </w:rPr>
        <w:t xml:space="preserve"> la lactancia materna en exclusiva durante los primeros seis meses de vida del bebé, y seguir dando el pecho a </w:t>
      </w:r>
      <w:r>
        <w:rPr>
          <w:rFonts w:cs="Times New Roman"/>
          <w:sz w:val="24"/>
          <w:szCs w:val="24"/>
        </w:rPr>
        <w:t>los/as bebés</w:t>
      </w:r>
      <w:r w:rsidRPr="00BD5AB8">
        <w:rPr>
          <w:rFonts w:cs="Times New Roman"/>
          <w:sz w:val="24"/>
          <w:szCs w:val="24"/>
        </w:rPr>
        <w:t xml:space="preserve"> hasta los dos años o más.</w:t>
      </w:r>
      <w:r>
        <w:rPr>
          <w:rFonts w:cs="Times New Roman"/>
          <w:sz w:val="24"/>
          <w:szCs w:val="24"/>
        </w:rPr>
        <w:t xml:space="preserve"> Es evidente que la lactancia materna es natural y que la Ley debe amparar a todas las madres a dar pecho en lugares públicos pero también hay madres que, por cuestiones personales, climatológicas o ergonómicas prefieren dar pecho en un lugar habilitado al efecto. El Consejo de Europa asegura que la protección, promoción y ayuda de la lactancia deben ser una prioridad de salud pública.</w:t>
      </w:r>
    </w:p>
    <w:p w:rsidR="00D718F4" w:rsidRDefault="00D718F4" w:rsidP="00AE1D6F">
      <w:pPr>
        <w:spacing w:before="100" w:beforeAutospacing="1" w:after="100" w:afterAutospacing="1" w:line="360" w:lineRule="auto"/>
        <w:jc w:val="both"/>
        <w:rPr>
          <w:rFonts w:cs="Times New Roman"/>
          <w:color w:val="300000"/>
          <w:sz w:val="24"/>
          <w:szCs w:val="24"/>
          <w:lang w:eastAsia="es-ES_tradnl"/>
        </w:rPr>
      </w:pPr>
      <w:r>
        <w:rPr>
          <w:rFonts w:cs="Times New Roman"/>
          <w:color w:val="300000"/>
          <w:sz w:val="24"/>
          <w:szCs w:val="24"/>
          <w:lang w:eastAsia="es-ES_tradnl"/>
        </w:rPr>
        <w:t>“Según la información contenida en la página Web municipal, ni siquiera los centros cívicos planeados o de reciente construcción, tienen proyectada una sala de lactancia”- ha declarado Jorge Hinojal, portavoz de Sumando Hemen Gaude.</w:t>
      </w:r>
    </w:p>
    <w:p w:rsidR="00D718F4" w:rsidRDefault="00D718F4" w:rsidP="00AE1D6F">
      <w:pPr>
        <w:spacing w:before="100" w:beforeAutospacing="1" w:after="100" w:afterAutospacing="1" w:line="360" w:lineRule="auto"/>
        <w:jc w:val="both"/>
        <w:rPr>
          <w:rFonts w:cs="Times New Roman"/>
          <w:color w:val="300000"/>
          <w:sz w:val="24"/>
          <w:szCs w:val="24"/>
          <w:lang w:eastAsia="es-ES_tradnl"/>
        </w:rPr>
      </w:pPr>
      <w:r>
        <w:rPr>
          <w:rFonts w:cs="Times New Roman"/>
          <w:color w:val="300000"/>
          <w:sz w:val="24"/>
          <w:szCs w:val="24"/>
          <w:lang w:eastAsia="es-ES_tradnl"/>
        </w:rPr>
        <w:t>Esta iniciativa precisa de una inversión mínima. Se necesitaría un espacio pequeño y el equipo necesario no sería mucho ni muy caro, por lo que creemos que la realidad de “salas de lactancia” en la mayoría de centros cívicos no debería hacerse esperar.</w:t>
      </w:r>
    </w:p>
    <w:sectPr w:rsidR="00D718F4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F4" w:rsidRDefault="00D718F4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18F4" w:rsidRDefault="00D718F4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F4" w:rsidRPr="00B67B5D" w:rsidRDefault="00D718F4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Responsables de prensa:</w:t>
    </w:r>
  </w:p>
  <w:p w:rsidR="00D718F4" w:rsidRPr="00B67B5D" w:rsidRDefault="00D718F4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Cristina Macazaga Saenz</w:t>
    </w:r>
  </w:p>
  <w:p w:rsidR="00D718F4" w:rsidRDefault="00D718F4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Saioa Castañeda Díaz</w:t>
    </w:r>
  </w:p>
  <w:p w:rsidR="00D718F4" w:rsidRPr="00B67B5D" w:rsidRDefault="00D718F4" w:rsidP="00607A0C">
    <w:pPr>
      <w:pStyle w:val="Footer"/>
      <w:rPr>
        <w:rFonts w:ascii="Arial" w:hAnsi="Arial"/>
      </w:rPr>
    </w:pPr>
  </w:p>
  <w:p w:rsidR="00D718F4" w:rsidRPr="00B67B5D" w:rsidRDefault="00D718F4" w:rsidP="00607A0C">
    <w:pPr>
      <w:pStyle w:val="Footer"/>
      <w:rPr>
        <w:rFonts w:ascii="Arial" w:hAnsi="Arial"/>
        <w:lang w:val="es-ES"/>
      </w:rPr>
    </w:pPr>
    <w:r w:rsidRPr="00B67B5D">
      <w:rPr>
        <w:rFonts w:ascii="Arial" w:hAnsi="Arial"/>
        <w:lang w:val="es-ES"/>
      </w:rPr>
      <w:t>gpolitico.shg.prensa@vitoria-gasteiz.org</w:t>
    </w:r>
  </w:p>
  <w:p w:rsidR="00D718F4" w:rsidRPr="00B67B5D" w:rsidRDefault="00D718F4" w:rsidP="00607A0C">
    <w:pPr>
      <w:pStyle w:val="Footer"/>
      <w:rPr>
        <w:rFonts w:ascii="Arial" w:hAnsi="Arial"/>
        <w:lang w:val="en-GB"/>
      </w:rPr>
    </w:pPr>
    <w:r>
      <w:rPr>
        <w:rFonts w:ascii="Arial" w:hAnsi="Arial"/>
        <w:lang w:val="en-GB"/>
      </w:rPr>
      <w:t>945 161307/ 945161388</w:t>
    </w:r>
  </w:p>
  <w:p w:rsidR="00D718F4" w:rsidRDefault="00D718F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F4" w:rsidRDefault="00D718F4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18F4" w:rsidRDefault="00D718F4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F4" w:rsidRDefault="00D718F4">
    <w:pPr>
      <w:pStyle w:val="Header"/>
      <w:rPr>
        <w:rFonts w:cs="Times New Roman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.Sumando Hemen Gaude.jpg" style="position:absolute;margin-left:279.9pt;margin-top:-5.45pt;width:176.45pt;height:86.95pt;z-index:-251656192;visibility:visible">
          <v:imagedata r:id="rId1" o:title=""/>
        </v:shape>
      </w:pict>
    </w:r>
    <w:r w:rsidRPr="009E2F06">
      <w:rPr>
        <w:rFonts w:cs="Times New Roman"/>
        <w:noProof/>
        <w:lang w:val="es-ES" w:eastAsia="es-ES"/>
      </w:rPr>
      <w:pict>
        <v:shape id="Imagen 3" o:spid="_x0000_i1026" type="#_x0000_t75" alt="Resultado de imagen de vitoria gasteiz ayuntamiento" style="width:105.75pt;height:81pt;visibility:visible">
          <v:imagedata r:id="rId2" o:title=""/>
        </v:shape>
      </w:pict>
    </w:r>
  </w:p>
  <w:p w:rsidR="00D718F4" w:rsidRDefault="00D718F4">
    <w:pPr>
      <w:pStyle w:val="Header"/>
      <w:rPr>
        <w:rFonts w:cs="Times New Roman"/>
      </w:rPr>
    </w:pPr>
  </w:p>
  <w:p w:rsidR="00D718F4" w:rsidRDefault="00D718F4">
    <w:pPr>
      <w:pStyle w:val="Header"/>
      <w:rPr>
        <w:rFonts w:cs="Times New Roman"/>
      </w:rPr>
    </w:pPr>
  </w:p>
  <w:p w:rsidR="00D718F4" w:rsidRPr="00AE1D6F" w:rsidRDefault="00D718F4">
    <w:pPr>
      <w:pStyle w:val="Header"/>
      <w:rPr>
        <w:rFonts w:cs="Times New Roman"/>
        <w:sz w:val="20"/>
        <w:szCs w:val="20"/>
      </w:rPr>
    </w:pPr>
  </w:p>
  <w:p w:rsidR="00D718F4" w:rsidRPr="00AE1D6F" w:rsidRDefault="00D718F4" w:rsidP="00846156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Vitoria-Gasteiz; 18</w:t>
    </w:r>
    <w:r w:rsidRPr="00AE1D6F">
      <w:rPr>
        <w:rFonts w:cs="Times New Roman"/>
        <w:sz w:val="20"/>
        <w:szCs w:val="20"/>
      </w:rPr>
      <w:t xml:space="preserve"> de septiembre de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44A"/>
    <w:multiLevelType w:val="multilevel"/>
    <w:tmpl w:val="DC3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8F44A9F"/>
    <w:multiLevelType w:val="multilevel"/>
    <w:tmpl w:val="145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2D"/>
    <w:multiLevelType w:val="multilevel"/>
    <w:tmpl w:val="5F1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70"/>
    <w:rsid w:val="000029B1"/>
    <w:rsid w:val="000123F9"/>
    <w:rsid w:val="000148A2"/>
    <w:rsid w:val="00014AD6"/>
    <w:rsid w:val="000226F3"/>
    <w:rsid w:val="00023927"/>
    <w:rsid w:val="0008555E"/>
    <w:rsid w:val="00086AD8"/>
    <w:rsid w:val="0009373D"/>
    <w:rsid w:val="000A32A9"/>
    <w:rsid w:val="000B4289"/>
    <w:rsid w:val="000C1DEB"/>
    <w:rsid w:val="000C4AF0"/>
    <w:rsid w:val="000C6A28"/>
    <w:rsid w:val="000E6B34"/>
    <w:rsid w:val="000E7BC2"/>
    <w:rsid w:val="000F061A"/>
    <w:rsid w:val="000F56C0"/>
    <w:rsid w:val="000F6AE1"/>
    <w:rsid w:val="001609F3"/>
    <w:rsid w:val="00167259"/>
    <w:rsid w:val="00183720"/>
    <w:rsid w:val="001A4843"/>
    <w:rsid w:val="001E0006"/>
    <w:rsid w:val="00231DA5"/>
    <w:rsid w:val="002428C3"/>
    <w:rsid w:val="002741F2"/>
    <w:rsid w:val="00284437"/>
    <w:rsid w:val="002C707A"/>
    <w:rsid w:val="002F0350"/>
    <w:rsid w:val="003071D3"/>
    <w:rsid w:val="00322061"/>
    <w:rsid w:val="00340E01"/>
    <w:rsid w:val="003661F6"/>
    <w:rsid w:val="00384BB9"/>
    <w:rsid w:val="003A148A"/>
    <w:rsid w:val="003B3EE8"/>
    <w:rsid w:val="003C1B2F"/>
    <w:rsid w:val="00402999"/>
    <w:rsid w:val="0041559B"/>
    <w:rsid w:val="0043460B"/>
    <w:rsid w:val="00447F83"/>
    <w:rsid w:val="00452C70"/>
    <w:rsid w:val="00456915"/>
    <w:rsid w:val="004A2837"/>
    <w:rsid w:val="004B3070"/>
    <w:rsid w:val="004C4669"/>
    <w:rsid w:val="004C76E1"/>
    <w:rsid w:val="005029B9"/>
    <w:rsid w:val="0051154B"/>
    <w:rsid w:val="00523CFD"/>
    <w:rsid w:val="005274FA"/>
    <w:rsid w:val="00540696"/>
    <w:rsid w:val="00557925"/>
    <w:rsid w:val="00565AAA"/>
    <w:rsid w:val="005A1EBE"/>
    <w:rsid w:val="005A4CDC"/>
    <w:rsid w:val="005B148C"/>
    <w:rsid w:val="005C15B6"/>
    <w:rsid w:val="005E3129"/>
    <w:rsid w:val="005F5E65"/>
    <w:rsid w:val="00604666"/>
    <w:rsid w:val="00607A0C"/>
    <w:rsid w:val="006159E7"/>
    <w:rsid w:val="00616F2A"/>
    <w:rsid w:val="00621268"/>
    <w:rsid w:val="00640665"/>
    <w:rsid w:val="00671FE1"/>
    <w:rsid w:val="006740AB"/>
    <w:rsid w:val="00684330"/>
    <w:rsid w:val="006A75E0"/>
    <w:rsid w:val="006B0933"/>
    <w:rsid w:val="006B1A5B"/>
    <w:rsid w:val="006B4D6E"/>
    <w:rsid w:val="00704661"/>
    <w:rsid w:val="00705454"/>
    <w:rsid w:val="00714F62"/>
    <w:rsid w:val="0073705D"/>
    <w:rsid w:val="00747670"/>
    <w:rsid w:val="007C3793"/>
    <w:rsid w:val="007E0971"/>
    <w:rsid w:val="007F1A70"/>
    <w:rsid w:val="00804BD7"/>
    <w:rsid w:val="008166BA"/>
    <w:rsid w:val="00830CDA"/>
    <w:rsid w:val="008365AC"/>
    <w:rsid w:val="00846156"/>
    <w:rsid w:val="00863A6D"/>
    <w:rsid w:val="008A588A"/>
    <w:rsid w:val="008B04FC"/>
    <w:rsid w:val="008C278C"/>
    <w:rsid w:val="008E6623"/>
    <w:rsid w:val="00944FEA"/>
    <w:rsid w:val="009614C1"/>
    <w:rsid w:val="00963DEA"/>
    <w:rsid w:val="009657B0"/>
    <w:rsid w:val="0097109A"/>
    <w:rsid w:val="009A3168"/>
    <w:rsid w:val="009C5F95"/>
    <w:rsid w:val="009C61E7"/>
    <w:rsid w:val="009E2F06"/>
    <w:rsid w:val="00A0208F"/>
    <w:rsid w:val="00A25754"/>
    <w:rsid w:val="00A37A14"/>
    <w:rsid w:val="00A46608"/>
    <w:rsid w:val="00A469B5"/>
    <w:rsid w:val="00A64320"/>
    <w:rsid w:val="00A95997"/>
    <w:rsid w:val="00AC44A5"/>
    <w:rsid w:val="00AD0C98"/>
    <w:rsid w:val="00AE1D6F"/>
    <w:rsid w:val="00B1743C"/>
    <w:rsid w:val="00B54A46"/>
    <w:rsid w:val="00B6179D"/>
    <w:rsid w:val="00B67B5D"/>
    <w:rsid w:val="00B76007"/>
    <w:rsid w:val="00BB65A2"/>
    <w:rsid w:val="00BC22AD"/>
    <w:rsid w:val="00BC3EF6"/>
    <w:rsid w:val="00BD11E3"/>
    <w:rsid w:val="00BD28D9"/>
    <w:rsid w:val="00BD5AB8"/>
    <w:rsid w:val="00C073AC"/>
    <w:rsid w:val="00C20276"/>
    <w:rsid w:val="00C21EB9"/>
    <w:rsid w:val="00C3105C"/>
    <w:rsid w:val="00C50695"/>
    <w:rsid w:val="00C53B7A"/>
    <w:rsid w:val="00C65F9A"/>
    <w:rsid w:val="00C7603D"/>
    <w:rsid w:val="00C81103"/>
    <w:rsid w:val="00C837FF"/>
    <w:rsid w:val="00CA1125"/>
    <w:rsid w:val="00CE1862"/>
    <w:rsid w:val="00D30537"/>
    <w:rsid w:val="00D42B4C"/>
    <w:rsid w:val="00D718F4"/>
    <w:rsid w:val="00D7494C"/>
    <w:rsid w:val="00DB0943"/>
    <w:rsid w:val="00DB511D"/>
    <w:rsid w:val="00DD1EC3"/>
    <w:rsid w:val="00E3387F"/>
    <w:rsid w:val="00E352C2"/>
    <w:rsid w:val="00E95EC4"/>
    <w:rsid w:val="00EA47DA"/>
    <w:rsid w:val="00EA4D63"/>
    <w:rsid w:val="00EB402E"/>
    <w:rsid w:val="00EB691E"/>
    <w:rsid w:val="00EB79CE"/>
    <w:rsid w:val="00EC1C72"/>
    <w:rsid w:val="00EC3E25"/>
    <w:rsid w:val="00EC3F15"/>
    <w:rsid w:val="00EE6E9B"/>
    <w:rsid w:val="00F01908"/>
    <w:rsid w:val="00F17D11"/>
    <w:rsid w:val="00F24CF2"/>
    <w:rsid w:val="00F6218E"/>
    <w:rsid w:val="00F65D6D"/>
    <w:rsid w:val="00F8323B"/>
    <w:rsid w:val="00F85490"/>
    <w:rsid w:val="00F87873"/>
    <w:rsid w:val="00FA441B"/>
    <w:rsid w:val="00FB29D1"/>
    <w:rsid w:val="00FD5093"/>
    <w:rsid w:val="00FD66F3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  <w:pPr>
      <w:spacing w:after="200" w:line="276" w:lineRule="auto"/>
    </w:pPr>
    <w:rPr>
      <w:sz w:val="16"/>
      <w:szCs w:val="16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70"/>
  </w:style>
  <w:style w:type="paragraph" w:styleId="Footer">
    <w:name w:val="footer"/>
    <w:basedOn w:val="Normal"/>
    <w:link w:val="Foot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70"/>
  </w:style>
  <w:style w:type="paragraph" w:styleId="BalloonText">
    <w:name w:val="Balloon Text"/>
    <w:basedOn w:val="Normal"/>
    <w:link w:val="BalloonTextChar"/>
    <w:uiPriority w:val="99"/>
    <w:semiHidden/>
    <w:rsid w:val="00747670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0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346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99"/>
    <w:qFormat/>
    <w:rsid w:val="0043460B"/>
    <w:rPr>
      <w:b/>
      <w:bCs/>
    </w:rPr>
  </w:style>
  <w:style w:type="paragraph" w:customStyle="1" w:styleId="text12pxgris">
    <w:name w:val="text_12px_gris"/>
    <w:basedOn w:val="Normal"/>
    <w:uiPriority w:val="99"/>
    <w:rsid w:val="00B6179D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text12pxgris1">
    <w:name w:val="text_12px_gris1"/>
    <w:basedOn w:val="DefaultParagraphFont"/>
    <w:uiPriority w:val="99"/>
    <w:rsid w:val="00B6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213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Mañana, 15 de Julio, la abogada Ana Messuti, junto con miembros de la Asociación de Víctimas 3 de Marzo-Martxoak 3 elkartea, d</dc:title>
  <dc:subject/>
  <dc:creator>Saioa</dc:creator>
  <cp:keywords/>
  <dc:description/>
  <cp:lastModifiedBy>Dpto Informatica</cp:lastModifiedBy>
  <cp:revision>5</cp:revision>
  <cp:lastPrinted>2015-09-02T07:22:00Z</cp:lastPrinted>
  <dcterms:created xsi:type="dcterms:W3CDTF">2015-09-18T11:06:00Z</dcterms:created>
  <dcterms:modified xsi:type="dcterms:W3CDTF">2015-09-18T11:43:00Z</dcterms:modified>
</cp:coreProperties>
</file>