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8B" w:rsidRDefault="00D5218B" w:rsidP="00B7760C">
      <w:pPr>
        <w:jc w:val="center"/>
        <w:rPr>
          <w:rFonts w:cs="Times New Roman"/>
          <w:b/>
          <w:bCs/>
          <w:sz w:val="24"/>
          <w:szCs w:val="24"/>
          <w:u w:val="single"/>
        </w:rPr>
      </w:pPr>
    </w:p>
    <w:p w:rsidR="00D5218B" w:rsidRPr="00B7760C" w:rsidRDefault="00D5218B" w:rsidP="00B7760C">
      <w:pPr>
        <w:jc w:val="center"/>
        <w:rPr>
          <w:rFonts w:cs="Times New Roman"/>
          <w:b/>
          <w:bCs/>
          <w:sz w:val="24"/>
          <w:szCs w:val="24"/>
          <w:u w:val="single"/>
        </w:rPr>
      </w:pPr>
      <w:r w:rsidRPr="00B7760C">
        <w:rPr>
          <w:rFonts w:cs="Times New Roman"/>
          <w:b/>
          <w:bCs/>
          <w:sz w:val="24"/>
          <w:szCs w:val="24"/>
          <w:u w:val="single"/>
        </w:rPr>
        <w:t>Sumando Hemen Guade exige una reforma constitucional</w:t>
      </w:r>
    </w:p>
    <w:p w:rsidR="00D5218B" w:rsidRDefault="00D5218B" w:rsidP="00A30A61">
      <w:pPr>
        <w:rPr>
          <w:rFonts w:cs="Times New Roman"/>
        </w:rPr>
      </w:pPr>
    </w:p>
    <w:p w:rsidR="00D5218B" w:rsidRPr="00A30A61" w:rsidRDefault="00D5218B" w:rsidP="00A30A61">
      <w:pPr>
        <w:spacing w:line="360" w:lineRule="auto"/>
        <w:jc w:val="both"/>
        <w:rPr>
          <w:rFonts w:cs="Times New Roman"/>
          <w:sz w:val="24"/>
          <w:szCs w:val="24"/>
        </w:rPr>
      </w:pPr>
      <w:r w:rsidRPr="00A30A61">
        <w:rPr>
          <w:rFonts w:cs="Times New Roman"/>
          <w:sz w:val="24"/>
          <w:szCs w:val="24"/>
        </w:rPr>
        <w:t>En relación con el recurso de incostitucionalidad presentado por el Gobierno Estatal en contra de la ley Antifracking y ley de la Vivienda. aprobadas por el Parlamento Vasco el pasado mes de junio, el grupo municipal SUMANDO Hemen Gaude (SHG) exige:</w:t>
      </w:r>
    </w:p>
    <w:p w:rsidR="00D5218B" w:rsidRPr="00A30A61" w:rsidRDefault="00D5218B" w:rsidP="00A30A61">
      <w:pPr>
        <w:spacing w:line="360" w:lineRule="auto"/>
        <w:jc w:val="both"/>
        <w:rPr>
          <w:rFonts w:cs="Times New Roman"/>
          <w:sz w:val="24"/>
          <w:szCs w:val="24"/>
        </w:rPr>
      </w:pPr>
      <w:r w:rsidRPr="00A30A61">
        <w:rPr>
          <w:rFonts w:cs="Times New Roman"/>
          <w:sz w:val="24"/>
          <w:szCs w:val="24"/>
        </w:rPr>
        <w:t>Una reforma de la Constitución con el fin de proteger y amparar a las personas</w:t>
      </w:r>
      <w:r>
        <w:rPr>
          <w:rFonts w:cs="Times New Roman"/>
          <w:sz w:val="24"/>
          <w:szCs w:val="24"/>
        </w:rPr>
        <w:t>, dando cabida a la L</w:t>
      </w:r>
      <w:r w:rsidRPr="00A30A61">
        <w:rPr>
          <w:rFonts w:cs="Times New Roman"/>
          <w:sz w:val="24"/>
          <w:szCs w:val="24"/>
        </w:rPr>
        <w:t>ey An</w:t>
      </w:r>
      <w:r>
        <w:rPr>
          <w:rFonts w:cs="Times New Roman"/>
          <w:sz w:val="24"/>
          <w:szCs w:val="24"/>
        </w:rPr>
        <w:t>tifracking y Ley de la Vivienda</w:t>
      </w:r>
      <w:r w:rsidRPr="00A30A61">
        <w:rPr>
          <w:rFonts w:cs="Times New Roman"/>
          <w:sz w:val="24"/>
          <w:szCs w:val="24"/>
        </w:rPr>
        <w:t xml:space="preserve">. </w:t>
      </w:r>
    </w:p>
    <w:p w:rsidR="00D5218B" w:rsidRPr="00A30A61" w:rsidRDefault="00D5218B" w:rsidP="00A30A61">
      <w:pPr>
        <w:spacing w:line="360" w:lineRule="auto"/>
        <w:jc w:val="both"/>
        <w:rPr>
          <w:rFonts w:cs="Times New Roman"/>
          <w:sz w:val="24"/>
          <w:szCs w:val="24"/>
        </w:rPr>
      </w:pPr>
      <w:r w:rsidRPr="00A30A61">
        <w:rPr>
          <w:rFonts w:cs="Times New Roman"/>
          <w:sz w:val="24"/>
          <w:szCs w:val="24"/>
        </w:rPr>
        <w:t xml:space="preserve">Queremos una Constitución que ampare más a la ciudadanía que a los bancos o </w:t>
      </w:r>
      <w:r>
        <w:rPr>
          <w:rFonts w:cs="Times New Roman"/>
          <w:sz w:val="24"/>
          <w:szCs w:val="24"/>
        </w:rPr>
        <w:t xml:space="preserve">a las </w:t>
      </w:r>
      <w:r w:rsidRPr="00A30A61">
        <w:rPr>
          <w:rFonts w:cs="Times New Roman"/>
          <w:sz w:val="24"/>
          <w:szCs w:val="24"/>
        </w:rPr>
        <w:t>multinacionales.</w:t>
      </w:r>
    </w:p>
    <w:p w:rsidR="00D5218B" w:rsidRPr="00A30A61" w:rsidRDefault="00D5218B" w:rsidP="00A30A61">
      <w:pPr>
        <w:spacing w:line="360" w:lineRule="auto"/>
        <w:jc w:val="both"/>
        <w:rPr>
          <w:rFonts w:cs="Times New Roman"/>
          <w:sz w:val="24"/>
          <w:szCs w:val="24"/>
        </w:rPr>
      </w:pPr>
      <w:r w:rsidRPr="00A30A61">
        <w:rPr>
          <w:rFonts w:cs="Times New Roman"/>
          <w:sz w:val="24"/>
          <w:szCs w:val="24"/>
        </w:rPr>
        <w:t>Recordamos que el PSOE y PP se unieron para modificar el artículo 135 de la Constitución y legalizar las demandas del Banco Central Europeo y que de la misma forma podrían hacerlo ahora.</w:t>
      </w:r>
    </w:p>
    <w:p w:rsidR="00D5218B" w:rsidRPr="00A30A61" w:rsidRDefault="00D5218B" w:rsidP="00A30A61">
      <w:pPr>
        <w:spacing w:line="360" w:lineRule="auto"/>
        <w:jc w:val="both"/>
        <w:rPr>
          <w:rFonts w:cs="Times New Roman"/>
          <w:sz w:val="24"/>
          <w:szCs w:val="24"/>
        </w:rPr>
      </w:pPr>
      <w:r w:rsidRPr="00A30A61">
        <w:rPr>
          <w:rFonts w:cs="Times New Roman"/>
          <w:sz w:val="24"/>
          <w:szCs w:val="24"/>
        </w:rPr>
        <w:t xml:space="preserve">Además pedimos al PP que se posicione dado que </w:t>
      </w:r>
      <w:r>
        <w:rPr>
          <w:rFonts w:cs="Times New Roman"/>
          <w:sz w:val="24"/>
          <w:szCs w:val="24"/>
        </w:rPr>
        <w:t xml:space="preserve">el </w:t>
      </w:r>
      <w:r w:rsidRPr="00A30A61">
        <w:rPr>
          <w:rFonts w:cs="Times New Roman"/>
          <w:sz w:val="24"/>
          <w:szCs w:val="24"/>
        </w:rPr>
        <w:t>entonces parlamentario popular Javier Maroto apoyó la ley Antifracking en el Parlamento de Vitoria-Gasteiz.</w:t>
      </w:r>
    </w:p>
    <w:p w:rsidR="00D5218B" w:rsidRPr="00A30A61" w:rsidRDefault="00D5218B" w:rsidP="00A30A61">
      <w:pPr>
        <w:shd w:val="clear" w:color="auto" w:fill="FFFFFF"/>
        <w:spacing w:after="0" w:line="360" w:lineRule="auto"/>
        <w:jc w:val="both"/>
        <w:rPr>
          <w:rFonts w:ascii="Helvetica" w:hAnsi="Helvetica" w:cs="Helvetica"/>
          <w:b/>
          <w:bCs/>
          <w:color w:val="300000"/>
          <w:sz w:val="24"/>
          <w:szCs w:val="24"/>
          <w:lang w:eastAsia="es-ES_tradnl"/>
        </w:rPr>
      </w:pPr>
    </w:p>
    <w:sectPr w:rsidR="00D5218B" w:rsidRPr="00A30A61" w:rsidSect="00456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8B" w:rsidRDefault="00D5218B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218B" w:rsidRDefault="00D5218B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8B" w:rsidRPr="0089544C" w:rsidRDefault="00D5218B">
    <w:pPr>
      <w:pStyle w:val="Footer"/>
      <w:rPr>
        <w:rFonts w:cs="Times New Roman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2 Imagen" o:spid="_x0000_s2050" type="#_x0000_t75" alt="Logo sin letras.jpg" style="position:absolute;margin-left:274.2pt;margin-top:-168.9pt;width:272.65pt;height:280.8pt;z-index:-251659264;visibility:visible;mso-wrap-distance-bottom:.1016mm" filled="t">
          <v:fill opacity="0"/>
          <v:imagedata r:id="rId1" o:title=""/>
          <o:lock v:ext="edit" aspectratio="f"/>
        </v:shape>
      </w:pict>
    </w:r>
    <w:r w:rsidRPr="0089544C">
      <w:rPr>
        <w:rFonts w:cs="Times New Roman"/>
      </w:rPr>
      <w:t>Contacto:   Cristina Macazaga Saenz</w:t>
    </w:r>
  </w:p>
  <w:p w:rsidR="00D5218B" w:rsidRPr="0089544C" w:rsidRDefault="00D5218B">
    <w:pPr>
      <w:pStyle w:val="Footer"/>
      <w:rPr>
        <w:rFonts w:cs="Times New Roman"/>
      </w:rPr>
    </w:pPr>
    <w:r w:rsidRPr="0089544C">
      <w:rPr>
        <w:rFonts w:cs="Times New Roman"/>
      </w:rPr>
      <w:t xml:space="preserve">                  Saioa Castañeda Díaz</w:t>
    </w:r>
  </w:p>
  <w:p w:rsidR="00D5218B" w:rsidRPr="0089544C" w:rsidRDefault="00D5218B">
    <w:pPr>
      <w:pStyle w:val="Footer"/>
      <w:rPr>
        <w:rFonts w:cs="Times New Roman"/>
        <w:lang w:val="es-ES"/>
      </w:rPr>
    </w:pPr>
    <w:r w:rsidRPr="0089544C">
      <w:rPr>
        <w:rFonts w:cs="Times New Roman"/>
        <w:lang w:val="es-ES"/>
      </w:rPr>
      <w:t xml:space="preserve">                  gpolitico.shg.prensa@vitoria-gasteiz.org</w:t>
    </w:r>
  </w:p>
  <w:p w:rsidR="00D5218B" w:rsidRPr="0089544C" w:rsidRDefault="00D5218B">
    <w:pPr>
      <w:pStyle w:val="Footer"/>
      <w:rPr>
        <w:rFonts w:cs="Times New Roman"/>
        <w:lang w:val="en-GB"/>
      </w:rPr>
    </w:pPr>
    <w:r w:rsidRPr="0089544C">
      <w:rPr>
        <w:rFonts w:cs="Times New Roman"/>
        <w:lang w:val="es-ES"/>
      </w:rPr>
      <w:t xml:space="preserve">                  </w:t>
    </w:r>
    <w:r w:rsidRPr="0089544C">
      <w:rPr>
        <w:rFonts w:cs="Times New Roman"/>
        <w:lang w:val="en-GB"/>
      </w:rPr>
      <w:t>945161616 (ext. 3148)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8B" w:rsidRDefault="00D5218B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218B" w:rsidRDefault="00D5218B" w:rsidP="0074767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8B" w:rsidRDefault="00D5218B">
    <w:pPr>
      <w:pStyle w:val="Header"/>
      <w:rPr>
        <w:rFonts w:cs="Times New Roman"/>
      </w:rPr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 Imagen" o:spid="_x0000_s2049" type="#_x0000_t75" alt="LOGO.Sumando Hemen Gaude.jpg" style="position:absolute;margin-left:297pt;margin-top:17.45pt;width:123.35pt;height:60.8pt;z-index:-251658240;visibility:visible">
          <v:imagedata r:id="rId1" o:title=""/>
        </v:shape>
      </w:pict>
    </w:r>
    <w:r w:rsidRPr="00203791">
      <w:rPr>
        <w:rFonts w:cs="Times New Roman"/>
        <w:noProof/>
        <w:lang w:val="es-ES" w:eastAsia="es-ES"/>
      </w:rPr>
      <w:pict>
        <v:shape id="Imagen 3" o:spid="_x0000_i1026" type="#_x0000_t75" alt="Resultado de imagen de vitoria gasteiz ayuntamiento" style="width:105.75pt;height:81pt;visibility:visible">
          <v:imagedata r:id="rId2" o:title=""/>
        </v:shape>
      </w:pict>
    </w:r>
  </w:p>
  <w:p w:rsidR="00D5218B" w:rsidRDefault="00D5218B">
    <w:pPr>
      <w:pStyle w:val="Header"/>
      <w:rPr>
        <w:rFonts w:cs="Times New Roman"/>
      </w:rPr>
    </w:pPr>
  </w:p>
  <w:p w:rsidR="00D5218B" w:rsidRDefault="00D5218B">
    <w:pPr>
      <w:pStyle w:val="Header"/>
      <w:rPr>
        <w:rFonts w:cs="Times New Roman"/>
      </w:rPr>
    </w:pPr>
  </w:p>
  <w:p w:rsidR="00D5218B" w:rsidRDefault="00D5218B" w:rsidP="000E6B34">
    <w:pPr>
      <w:pStyle w:val="Header"/>
      <w:jc w:val="right"/>
      <w:rPr>
        <w:rFonts w:cs="Times New Roman"/>
      </w:rPr>
    </w:pPr>
    <w:r>
      <w:rPr>
        <w:rFonts w:cs="Times New Roman"/>
      </w:rPr>
      <w:t>Vitoria-Gasteiz; 27 de Julio de 2015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44A"/>
    <w:multiLevelType w:val="multilevel"/>
    <w:tmpl w:val="DC34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28F44A9F"/>
    <w:multiLevelType w:val="multilevel"/>
    <w:tmpl w:val="145EB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52E2D"/>
    <w:multiLevelType w:val="multilevel"/>
    <w:tmpl w:val="5F166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670"/>
    <w:rsid w:val="000029B1"/>
    <w:rsid w:val="000123F9"/>
    <w:rsid w:val="000148A2"/>
    <w:rsid w:val="00014AD6"/>
    <w:rsid w:val="000226F3"/>
    <w:rsid w:val="00023927"/>
    <w:rsid w:val="0008555E"/>
    <w:rsid w:val="0009373D"/>
    <w:rsid w:val="000A32A9"/>
    <w:rsid w:val="000B4289"/>
    <w:rsid w:val="000C1DEB"/>
    <w:rsid w:val="000C4AF0"/>
    <w:rsid w:val="000E6B34"/>
    <w:rsid w:val="000E7BC2"/>
    <w:rsid w:val="000F061A"/>
    <w:rsid w:val="000F56C0"/>
    <w:rsid w:val="000F6AE1"/>
    <w:rsid w:val="001609F3"/>
    <w:rsid w:val="00167259"/>
    <w:rsid w:val="0017175C"/>
    <w:rsid w:val="00183720"/>
    <w:rsid w:val="001A4843"/>
    <w:rsid w:val="001E0006"/>
    <w:rsid w:val="00203791"/>
    <w:rsid w:val="00231DA5"/>
    <w:rsid w:val="0028368F"/>
    <w:rsid w:val="00284437"/>
    <w:rsid w:val="00287625"/>
    <w:rsid w:val="002B1012"/>
    <w:rsid w:val="002C707A"/>
    <w:rsid w:val="002F0350"/>
    <w:rsid w:val="00322061"/>
    <w:rsid w:val="00340E01"/>
    <w:rsid w:val="003661F6"/>
    <w:rsid w:val="00384BB9"/>
    <w:rsid w:val="003A148A"/>
    <w:rsid w:val="003B3EE8"/>
    <w:rsid w:val="00402999"/>
    <w:rsid w:val="0043460B"/>
    <w:rsid w:val="004509CB"/>
    <w:rsid w:val="00452C70"/>
    <w:rsid w:val="00456915"/>
    <w:rsid w:val="0047265C"/>
    <w:rsid w:val="004A2837"/>
    <w:rsid w:val="004C4669"/>
    <w:rsid w:val="004C76E1"/>
    <w:rsid w:val="004D31AF"/>
    <w:rsid w:val="0051154B"/>
    <w:rsid w:val="00523CFD"/>
    <w:rsid w:val="005274FA"/>
    <w:rsid w:val="00557925"/>
    <w:rsid w:val="00565AAA"/>
    <w:rsid w:val="005A1EBE"/>
    <w:rsid w:val="005B148C"/>
    <w:rsid w:val="005D4FD2"/>
    <w:rsid w:val="005F5E65"/>
    <w:rsid w:val="00601D29"/>
    <w:rsid w:val="006159E7"/>
    <w:rsid w:val="00616F2A"/>
    <w:rsid w:val="00640665"/>
    <w:rsid w:val="00671FE1"/>
    <w:rsid w:val="006740AB"/>
    <w:rsid w:val="006A75E0"/>
    <w:rsid w:val="006B0933"/>
    <w:rsid w:val="006B1A5B"/>
    <w:rsid w:val="006B4D6E"/>
    <w:rsid w:val="00704661"/>
    <w:rsid w:val="00714F62"/>
    <w:rsid w:val="00747670"/>
    <w:rsid w:val="007E0971"/>
    <w:rsid w:val="007F01A2"/>
    <w:rsid w:val="00804BD7"/>
    <w:rsid w:val="008166BA"/>
    <w:rsid w:val="00830CDA"/>
    <w:rsid w:val="00863A6D"/>
    <w:rsid w:val="0089544C"/>
    <w:rsid w:val="008A588A"/>
    <w:rsid w:val="008B04FC"/>
    <w:rsid w:val="008B788C"/>
    <w:rsid w:val="00944FEA"/>
    <w:rsid w:val="00963DEA"/>
    <w:rsid w:val="009657B0"/>
    <w:rsid w:val="0097109A"/>
    <w:rsid w:val="009F7B58"/>
    <w:rsid w:val="00A0208F"/>
    <w:rsid w:val="00A25754"/>
    <w:rsid w:val="00A30A61"/>
    <w:rsid w:val="00A46608"/>
    <w:rsid w:val="00A469B5"/>
    <w:rsid w:val="00A64320"/>
    <w:rsid w:val="00A95997"/>
    <w:rsid w:val="00AC44A5"/>
    <w:rsid w:val="00B1743C"/>
    <w:rsid w:val="00B76007"/>
    <w:rsid w:val="00B7760C"/>
    <w:rsid w:val="00BB65A2"/>
    <w:rsid w:val="00BC22AD"/>
    <w:rsid w:val="00BD5810"/>
    <w:rsid w:val="00C073AC"/>
    <w:rsid w:val="00C20276"/>
    <w:rsid w:val="00C50695"/>
    <w:rsid w:val="00C65F9A"/>
    <w:rsid w:val="00C7603D"/>
    <w:rsid w:val="00C81103"/>
    <w:rsid w:val="00CA1125"/>
    <w:rsid w:val="00CE1862"/>
    <w:rsid w:val="00D42B4C"/>
    <w:rsid w:val="00D5218B"/>
    <w:rsid w:val="00DB511D"/>
    <w:rsid w:val="00DD1EC3"/>
    <w:rsid w:val="00E3387F"/>
    <w:rsid w:val="00E95EC4"/>
    <w:rsid w:val="00EA47DA"/>
    <w:rsid w:val="00EA4D63"/>
    <w:rsid w:val="00EB402E"/>
    <w:rsid w:val="00EB691E"/>
    <w:rsid w:val="00EB79CE"/>
    <w:rsid w:val="00EE6E9B"/>
    <w:rsid w:val="00F17D11"/>
    <w:rsid w:val="00F6218E"/>
    <w:rsid w:val="00F65D6D"/>
    <w:rsid w:val="00F8323B"/>
    <w:rsid w:val="00FB29D1"/>
    <w:rsid w:val="00FD5093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  <w:pPr>
      <w:spacing w:after="200" w:line="276" w:lineRule="auto"/>
    </w:pPr>
    <w:rPr>
      <w:sz w:val="16"/>
      <w:szCs w:val="16"/>
      <w:lang w:val="es-ES_tradnl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670"/>
  </w:style>
  <w:style w:type="paragraph" w:styleId="Footer">
    <w:name w:val="footer"/>
    <w:basedOn w:val="Normal"/>
    <w:link w:val="FooterChar"/>
    <w:uiPriority w:val="99"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670"/>
  </w:style>
  <w:style w:type="paragraph" w:styleId="BalloonText">
    <w:name w:val="Balloon Text"/>
    <w:basedOn w:val="Normal"/>
    <w:link w:val="BalloonTextChar"/>
    <w:uiPriority w:val="99"/>
    <w:semiHidden/>
    <w:rsid w:val="00747670"/>
    <w:pPr>
      <w:spacing w:after="0" w:line="240" w:lineRule="auto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506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4346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s-ES_tradnl"/>
    </w:rPr>
  </w:style>
  <w:style w:type="character" w:styleId="Strong">
    <w:name w:val="Strong"/>
    <w:basedOn w:val="DefaultParagraphFont"/>
    <w:uiPriority w:val="99"/>
    <w:qFormat/>
    <w:rsid w:val="00434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136</Words>
  <Characters>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Mañana, 15 de Julio, la abogada Ana Messuti, junto con miembros de la Asociación de Víctimas 3 de Marzo-Martxoak 3 elkartea, d</dc:title>
  <dc:subject/>
  <dc:creator>Saioa</dc:creator>
  <cp:keywords/>
  <dc:description/>
  <cp:lastModifiedBy>Dpto Informatica</cp:lastModifiedBy>
  <cp:revision>2</cp:revision>
  <dcterms:created xsi:type="dcterms:W3CDTF">2016-01-11T12:38:00Z</dcterms:created>
  <dcterms:modified xsi:type="dcterms:W3CDTF">2016-01-11T12:38:00Z</dcterms:modified>
</cp:coreProperties>
</file>